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02" w:rsidRPr="005A7B02" w:rsidRDefault="005A7B02" w:rsidP="005A7B02">
      <w:pPr>
        <w:spacing w:line="360" w:lineRule="auto"/>
        <w:jc w:val="center"/>
        <w:rPr>
          <w:rFonts w:ascii="Times New Roman" w:hAnsi="Times New Roman" w:cs="Times New Roman"/>
          <w:b/>
        </w:rPr>
      </w:pPr>
      <w:r w:rsidRPr="005A7B02">
        <w:rPr>
          <w:rFonts w:ascii="Times New Roman" w:hAnsi="Times New Roman" w:cs="Times New Roman"/>
          <w:b/>
        </w:rPr>
        <w:t>TÜRKİYE BÜYÜK MİLLET MECLİSİ BAŞKANLIĞINA</w:t>
      </w:r>
    </w:p>
    <w:p w:rsidR="00B20465" w:rsidRDefault="00B20465" w:rsidP="00B20465">
      <w:pPr>
        <w:spacing w:line="360" w:lineRule="auto"/>
        <w:jc w:val="both"/>
        <w:rPr>
          <w:rFonts w:ascii="Times New Roman" w:hAnsi="Times New Roman" w:cs="Times New Roman"/>
        </w:rPr>
      </w:pPr>
    </w:p>
    <w:p w:rsidR="005A7B02" w:rsidRDefault="00B20465" w:rsidP="00B20465">
      <w:pPr>
        <w:spacing w:line="360" w:lineRule="auto"/>
        <w:jc w:val="both"/>
        <w:rPr>
          <w:rFonts w:ascii="Times New Roman" w:hAnsi="Times New Roman" w:cs="Times New Roman"/>
        </w:rPr>
      </w:pPr>
      <w:r w:rsidRPr="00B20465">
        <w:rPr>
          <w:rFonts w:ascii="Times New Roman" w:hAnsi="Times New Roman" w:cs="Times New Roman"/>
        </w:rPr>
        <w:t xml:space="preserve">Belediyelere atanan kayyımların yapmış olduğu usulsüzlüklerin </w:t>
      </w:r>
      <w:r>
        <w:rPr>
          <w:rFonts w:ascii="Times New Roman" w:hAnsi="Times New Roman" w:cs="Times New Roman"/>
        </w:rPr>
        <w:t>tespit edilmesi</w:t>
      </w:r>
      <w:r w:rsidRPr="00B20465">
        <w:rPr>
          <w:rFonts w:ascii="Times New Roman" w:hAnsi="Times New Roman" w:cs="Times New Roman"/>
        </w:rPr>
        <w:t>, halka ait kaynakların halkın onayı olmadan satılmasının engellenmesi, kentin dokusunu tahrip edecek uygulamaların önüne geçilebilmesi, yolsuzluk ve usulsüzlük</w:t>
      </w:r>
      <w:r>
        <w:rPr>
          <w:rFonts w:ascii="Times New Roman" w:hAnsi="Times New Roman" w:cs="Times New Roman"/>
        </w:rPr>
        <w:t xml:space="preserve">leri </w:t>
      </w:r>
      <w:r w:rsidRPr="00B20465">
        <w:rPr>
          <w:rFonts w:ascii="Times New Roman" w:hAnsi="Times New Roman" w:cs="Times New Roman"/>
        </w:rPr>
        <w:t>yapan kişi/kişiler hakkında yasal işlemlerin başlatılması ve belediyelerin gerçek sahiplerine iade edilmesi amacıyla</w:t>
      </w:r>
      <w:r w:rsidRPr="00B20465">
        <w:t xml:space="preserve"> </w:t>
      </w:r>
      <w:r w:rsidRPr="00B20465">
        <w:rPr>
          <w:rFonts w:ascii="Times New Roman" w:hAnsi="Times New Roman" w:cs="Times New Roman"/>
        </w:rPr>
        <w:t>Anayasa’nın 98. ve İçtüzüğün 104 ve 105. maddeleri gereğince Meclis Araştırması aç</w:t>
      </w:r>
      <w:r>
        <w:rPr>
          <w:rFonts w:ascii="Times New Roman" w:hAnsi="Times New Roman" w:cs="Times New Roman"/>
        </w:rPr>
        <w:t>ılmasını arz ve talep ederiz. 21</w:t>
      </w:r>
      <w:r w:rsidRPr="00B20465">
        <w:rPr>
          <w:rFonts w:ascii="Times New Roman" w:hAnsi="Times New Roman" w:cs="Times New Roman"/>
        </w:rPr>
        <w:t>.05.2020</w:t>
      </w:r>
    </w:p>
    <w:p w:rsidR="00B20465" w:rsidRPr="00B20465" w:rsidRDefault="00B20465" w:rsidP="00B20465">
      <w:pPr>
        <w:spacing w:line="360" w:lineRule="auto"/>
        <w:jc w:val="both"/>
        <w:rPr>
          <w:rFonts w:ascii="Times New Roman" w:hAnsi="Times New Roman" w:cs="Times New Roman"/>
        </w:rPr>
      </w:pPr>
    </w:p>
    <w:p w:rsidR="005A7B02" w:rsidRPr="005A7B02" w:rsidRDefault="005A7B02" w:rsidP="005A7B02">
      <w:pPr>
        <w:spacing w:line="360" w:lineRule="auto"/>
        <w:jc w:val="both"/>
        <w:rPr>
          <w:rFonts w:ascii="Times New Roman" w:hAnsi="Times New Roman" w:cs="Times New Roman"/>
        </w:rPr>
      </w:pPr>
    </w:p>
    <w:p w:rsidR="005A7B02" w:rsidRPr="005A7B02" w:rsidRDefault="005A7B02" w:rsidP="005A7B02">
      <w:pPr>
        <w:spacing w:line="360" w:lineRule="auto"/>
        <w:jc w:val="right"/>
        <w:rPr>
          <w:rFonts w:ascii="Times New Roman" w:hAnsi="Times New Roman" w:cs="Times New Roman"/>
          <w:b/>
        </w:rPr>
      </w:pPr>
      <w:r w:rsidRPr="005A7B02">
        <w:rPr>
          <w:rFonts w:ascii="Times New Roman" w:hAnsi="Times New Roman" w:cs="Times New Roman"/>
        </w:rPr>
        <w:t xml:space="preserve">                                                                   </w:t>
      </w:r>
      <w:proofErr w:type="spellStart"/>
      <w:r w:rsidRPr="005A7B02">
        <w:rPr>
          <w:rFonts w:ascii="Times New Roman" w:hAnsi="Times New Roman" w:cs="Times New Roman"/>
          <w:b/>
        </w:rPr>
        <w:t>Pero</w:t>
      </w:r>
      <w:proofErr w:type="spellEnd"/>
      <w:r w:rsidRPr="005A7B02">
        <w:rPr>
          <w:rFonts w:ascii="Times New Roman" w:hAnsi="Times New Roman" w:cs="Times New Roman"/>
          <w:b/>
        </w:rPr>
        <w:t xml:space="preserve"> DUNDAR</w:t>
      </w:r>
    </w:p>
    <w:p w:rsidR="00880C49" w:rsidRPr="005A7B02" w:rsidRDefault="005A7B02" w:rsidP="005A7B02">
      <w:pPr>
        <w:spacing w:line="360" w:lineRule="auto"/>
        <w:jc w:val="right"/>
        <w:rPr>
          <w:rFonts w:ascii="Times New Roman" w:hAnsi="Times New Roman" w:cs="Times New Roman"/>
          <w:b/>
        </w:rPr>
      </w:pPr>
      <w:r w:rsidRPr="005A7B02">
        <w:rPr>
          <w:rFonts w:ascii="Times New Roman" w:hAnsi="Times New Roman" w:cs="Times New Roman"/>
          <w:b/>
        </w:rPr>
        <w:t xml:space="preserve">                                                                                   Mardin Milletvekili</w:t>
      </w:r>
    </w:p>
    <w:p w:rsidR="005A7B02" w:rsidRDefault="005A7B02" w:rsidP="00136CD6">
      <w:pPr>
        <w:spacing w:line="360" w:lineRule="auto"/>
        <w:jc w:val="both"/>
        <w:rPr>
          <w:rFonts w:ascii="Times New Roman" w:hAnsi="Times New Roman" w:cs="Times New Roman"/>
        </w:rPr>
      </w:pPr>
    </w:p>
    <w:p w:rsidR="006E204D" w:rsidRDefault="006E204D"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Default="009E45A5" w:rsidP="00595D09">
      <w:pPr>
        <w:spacing w:line="360" w:lineRule="auto"/>
        <w:jc w:val="both"/>
        <w:rPr>
          <w:rFonts w:ascii="Times New Roman" w:hAnsi="Times New Roman" w:cs="Times New Roman"/>
        </w:rPr>
      </w:pPr>
    </w:p>
    <w:p w:rsidR="009E45A5" w:rsidRPr="009E45A5" w:rsidRDefault="009E45A5" w:rsidP="00595D09">
      <w:pPr>
        <w:spacing w:line="360" w:lineRule="auto"/>
        <w:jc w:val="both"/>
        <w:rPr>
          <w:rFonts w:ascii="Times New Roman" w:hAnsi="Times New Roman" w:cs="Times New Roman"/>
          <w:b/>
        </w:rPr>
      </w:pPr>
      <w:r w:rsidRPr="009E45A5">
        <w:rPr>
          <w:rFonts w:ascii="Times New Roman" w:hAnsi="Times New Roman" w:cs="Times New Roman"/>
          <w:b/>
        </w:rPr>
        <w:lastRenderedPageBreak/>
        <w:t>GEREKÇE</w:t>
      </w:r>
    </w:p>
    <w:p w:rsidR="00595D09" w:rsidRPr="00595D09" w:rsidRDefault="00595D09" w:rsidP="00595D09">
      <w:pPr>
        <w:spacing w:line="360" w:lineRule="auto"/>
        <w:jc w:val="both"/>
        <w:rPr>
          <w:rFonts w:ascii="Times New Roman" w:hAnsi="Times New Roman" w:cs="Times New Roman"/>
        </w:rPr>
      </w:pPr>
      <w:r w:rsidRPr="00595D09">
        <w:rPr>
          <w:rFonts w:ascii="Times New Roman" w:hAnsi="Times New Roman" w:cs="Times New Roman"/>
        </w:rPr>
        <w:t>31 Mart 2019</w:t>
      </w:r>
      <w:r w:rsidR="00E82F37">
        <w:rPr>
          <w:rFonts w:ascii="Times New Roman" w:hAnsi="Times New Roman" w:cs="Times New Roman"/>
        </w:rPr>
        <w:t xml:space="preserve"> yerel seçimlerinin ardından </w:t>
      </w:r>
      <w:r w:rsidR="00E82F37" w:rsidRPr="00595D09">
        <w:rPr>
          <w:rFonts w:ascii="Times New Roman" w:hAnsi="Times New Roman" w:cs="Times New Roman"/>
        </w:rPr>
        <w:t>65</w:t>
      </w:r>
      <w:r w:rsidRPr="00595D09">
        <w:rPr>
          <w:rFonts w:ascii="Times New Roman" w:hAnsi="Times New Roman" w:cs="Times New Roman"/>
        </w:rPr>
        <w:t xml:space="preserve"> HDP’li belediyenin </w:t>
      </w:r>
      <w:r w:rsidR="006E204D">
        <w:rPr>
          <w:rFonts w:ascii="Times New Roman" w:hAnsi="Times New Roman" w:cs="Times New Roman"/>
        </w:rPr>
        <w:t xml:space="preserve">45’ine </w:t>
      </w:r>
      <w:r w:rsidR="006E204D" w:rsidRPr="00595D09">
        <w:rPr>
          <w:rFonts w:ascii="Times New Roman" w:hAnsi="Times New Roman" w:cs="Times New Roman"/>
        </w:rPr>
        <w:t>kayyım</w:t>
      </w:r>
      <w:r w:rsidRPr="00595D09">
        <w:rPr>
          <w:rFonts w:ascii="Times New Roman" w:hAnsi="Times New Roman" w:cs="Times New Roman"/>
        </w:rPr>
        <w:t xml:space="preserve"> atanmış, </w:t>
      </w:r>
      <w:r w:rsidR="006E204D">
        <w:rPr>
          <w:rFonts w:ascii="Times New Roman" w:hAnsi="Times New Roman" w:cs="Times New Roman"/>
        </w:rPr>
        <w:t>6 belediye</w:t>
      </w:r>
      <w:r w:rsidR="00C92273">
        <w:rPr>
          <w:rFonts w:ascii="Times New Roman" w:hAnsi="Times New Roman" w:cs="Times New Roman"/>
        </w:rPr>
        <w:t>ye</w:t>
      </w:r>
      <w:r w:rsidR="006E204D">
        <w:rPr>
          <w:rFonts w:ascii="Times New Roman" w:hAnsi="Times New Roman" w:cs="Times New Roman"/>
        </w:rPr>
        <w:t xml:space="preserve"> ise seçilen eş başkanların KHK’li olduğu gerekçesi el konulmuştur. Belediye eş başkanlarının evlerine şafak baskınları ile operasyonlar düzenlenmiş ve </w:t>
      </w:r>
      <w:r w:rsidR="00E82F37">
        <w:rPr>
          <w:rFonts w:ascii="Times New Roman" w:hAnsi="Times New Roman" w:cs="Times New Roman"/>
        </w:rPr>
        <w:t>hiçbir somut delil göstermeksizin eş başkanlar</w:t>
      </w:r>
      <w:r w:rsidR="00C92273">
        <w:rPr>
          <w:rFonts w:ascii="Times New Roman" w:hAnsi="Times New Roman" w:cs="Times New Roman"/>
        </w:rPr>
        <w:t xml:space="preserve"> gözaltına alınıp tutuklanmıştır.</w:t>
      </w:r>
      <w:r w:rsidR="00E82F37">
        <w:rPr>
          <w:rFonts w:ascii="Times New Roman" w:hAnsi="Times New Roman" w:cs="Times New Roman"/>
        </w:rPr>
        <w:t xml:space="preserve"> </w:t>
      </w:r>
    </w:p>
    <w:p w:rsidR="00595D09" w:rsidRDefault="00136CD6" w:rsidP="00136CD6">
      <w:pPr>
        <w:spacing w:line="360" w:lineRule="auto"/>
        <w:jc w:val="both"/>
        <w:rPr>
          <w:rFonts w:ascii="Times New Roman" w:hAnsi="Times New Roman" w:cs="Times New Roman"/>
        </w:rPr>
      </w:pPr>
      <w:r>
        <w:rPr>
          <w:rFonts w:ascii="Times New Roman" w:hAnsi="Times New Roman" w:cs="Times New Roman"/>
        </w:rPr>
        <w:t>İktidar, t</w:t>
      </w:r>
      <w:r w:rsidR="007D3ECF">
        <w:rPr>
          <w:rFonts w:ascii="Times New Roman" w:hAnsi="Times New Roman" w:cs="Times New Roman"/>
        </w:rPr>
        <w:t xml:space="preserve">üm dünyayı etkisi altına alan </w:t>
      </w:r>
      <w:r>
        <w:rPr>
          <w:rFonts w:ascii="Times New Roman" w:hAnsi="Times New Roman" w:cs="Times New Roman"/>
        </w:rPr>
        <w:t xml:space="preserve">salgın </w:t>
      </w:r>
      <w:r w:rsidR="007D3ECF">
        <w:rPr>
          <w:rFonts w:ascii="Times New Roman" w:hAnsi="Times New Roman" w:cs="Times New Roman"/>
        </w:rPr>
        <w:t xml:space="preserve">sürecinde </w:t>
      </w:r>
      <w:r w:rsidR="006E204D">
        <w:rPr>
          <w:rFonts w:ascii="Times New Roman" w:hAnsi="Times New Roman" w:cs="Times New Roman"/>
        </w:rPr>
        <w:t xml:space="preserve">de </w:t>
      </w:r>
      <w:r w:rsidR="007D3ECF">
        <w:rPr>
          <w:rFonts w:ascii="Times New Roman" w:hAnsi="Times New Roman" w:cs="Times New Roman"/>
        </w:rPr>
        <w:t>halk sağlığının korunmasına dönük tedbirler a</w:t>
      </w:r>
      <w:r w:rsidR="006E204D">
        <w:rPr>
          <w:rFonts w:ascii="Times New Roman" w:hAnsi="Times New Roman" w:cs="Times New Roman"/>
        </w:rPr>
        <w:t>lmak yerine bir rejim haline getirdiği kayyım atamalarına devam etmiştir.</w:t>
      </w:r>
      <w:r>
        <w:rPr>
          <w:rFonts w:ascii="Times New Roman" w:hAnsi="Times New Roman" w:cs="Times New Roman"/>
        </w:rPr>
        <w:t xml:space="preserve"> </w:t>
      </w:r>
      <w:r w:rsidR="006E204D">
        <w:rPr>
          <w:rFonts w:ascii="Times New Roman" w:hAnsi="Times New Roman" w:cs="Times New Roman"/>
        </w:rPr>
        <w:t>H</w:t>
      </w:r>
      <w:r w:rsidR="00595D09">
        <w:rPr>
          <w:rFonts w:ascii="Times New Roman" w:hAnsi="Times New Roman" w:cs="Times New Roman"/>
        </w:rPr>
        <w:t>angi koşulda olursa olsu</w:t>
      </w:r>
      <w:r w:rsidR="006E204D">
        <w:rPr>
          <w:rFonts w:ascii="Times New Roman" w:hAnsi="Times New Roman" w:cs="Times New Roman"/>
        </w:rPr>
        <w:t xml:space="preserve">n halk iradesini tanımayacağını Iğdır, Siirt, Baykan, Kurtalan ve Altınova belediyelerine kayyım atayarak </w:t>
      </w:r>
      <w:r w:rsidR="00595D09">
        <w:rPr>
          <w:rFonts w:ascii="Times New Roman" w:hAnsi="Times New Roman" w:cs="Times New Roman"/>
        </w:rPr>
        <w:t xml:space="preserve">bir kez daha ilan etmiştir. </w:t>
      </w:r>
    </w:p>
    <w:p w:rsidR="004E5553" w:rsidRDefault="00C92273" w:rsidP="00136CD6">
      <w:pPr>
        <w:spacing w:line="360" w:lineRule="auto"/>
        <w:jc w:val="both"/>
        <w:rPr>
          <w:rFonts w:ascii="Times New Roman" w:hAnsi="Times New Roman" w:cs="Times New Roman"/>
        </w:rPr>
      </w:pPr>
      <w:r>
        <w:rPr>
          <w:rFonts w:ascii="Times New Roman" w:hAnsi="Times New Roman" w:cs="Times New Roman"/>
        </w:rPr>
        <w:t xml:space="preserve">2016 yılından başlayarak adeta bir devlet rejimi haline gelen kayyım atamaları belediyelerde birçok yolsuzluk ve usulsüzlüğü de beraberinde getirmiştir. Kayyımların yolsuzluk ve usulsüzlüklerinin belgelerle kanıtlandığı belediyelerden biri de Mardin Büyükşehir Belediyesi olmuştur. </w:t>
      </w:r>
      <w:r w:rsidR="004E5553">
        <w:rPr>
          <w:rFonts w:ascii="Times New Roman" w:hAnsi="Times New Roman" w:cs="Times New Roman"/>
        </w:rPr>
        <w:t xml:space="preserve">Aynı şekilde yaşanan usulsüzlükler 2017-2018 Sayıştay raporları ile de açığa çıkmasına rağmen söz konusu usulsüzlükleri yapan yetkililer hakkında herhangi bir yasal işlem başlatılmadığı gibi aynı kişi tekrar Mardin Büyükşehir Belediyesine kayyım olarak atanmıştır. </w:t>
      </w:r>
    </w:p>
    <w:p w:rsidR="00C92273" w:rsidRPr="00E34C10" w:rsidRDefault="004E5553" w:rsidP="00E34C10">
      <w:pPr>
        <w:spacing w:line="360" w:lineRule="auto"/>
        <w:jc w:val="both"/>
        <w:rPr>
          <w:rFonts w:ascii="Times New Roman" w:hAnsi="Times New Roman" w:cs="Times New Roman"/>
        </w:rPr>
      </w:pPr>
      <w:r>
        <w:rPr>
          <w:rFonts w:ascii="Times New Roman" w:hAnsi="Times New Roman" w:cs="Times New Roman"/>
        </w:rPr>
        <w:t>31 Mart seçimleri öncesinde iki yıl boyunca kayyım yönetiminde olan Mardin Büyükşeh</w:t>
      </w:r>
      <w:r w:rsidR="00E34C10">
        <w:rPr>
          <w:rFonts w:ascii="Times New Roman" w:hAnsi="Times New Roman" w:cs="Times New Roman"/>
        </w:rPr>
        <w:t>ir B</w:t>
      </w:r>
      <w:r>
        <w:rPr>
          <w:rFonts w:ascii="Times New Roman" w:hAnsi="Times New Roman" w:cs="Times New Roman"/>
        </w:rPr>
        <w:t>elediye</w:t>
      </w:r>
      <w:r w:rsidR="00264C24">
        <w:rPr>
          <w:rFonts w:ascii="Times New Roman" w:hAnsi="Times New Roman" w:cs="Times New Roman"/>
        </w:rPr>
        <w:t xml:space="preserve">sini 620 milyon borçlandırılmıştır. Sadece bir gümüşçüden alınan hediyeler için 582 bin 618 TL’lik harcama yapıldığı belgeler ile ortaya çıkmıştır. </w:t>
      </w:r>
      <w:r w:rsidR="00E34C10" w:rsidRPr="00E34C10">
        <w:rPr>
          <w:rFonts w:ascii="Times New Roman" w:hAnsi="Times New Roman" w:cs="Times New Roman"/>
        </w:rPr>
        <w:t xml:space="preserve">Belediye kasasından 2 aylık süre içerisinde “misafirlere ikram edilmek üzere çay, şeker, su, çikolata, kahve, çerez gibi malzeme alımı” için 235 bin 105 liralık alım </w:t>
      </w:r>
      <w:r w:rsidR="00E34C10">
        <w:rPr>
          <w:rFonts w:ascii="Times New Roman" w:hAnsi="Times New Roman" w:cs="Times New Roman"/>
        </w:rPr>
        <w:t>yapıldığı da yine belgeler ile kamuoyuna yansımıştır.</w:t>
      </w:r>
    </w:p>
    <w:p w:rsidR="00E34C10" w:rsidRDefault="00E34C10" w:rsidP="00136CD6">
      <w:pPr>
        <w:spacing w:line="360" w:lineRule="auto"/>
        <w:jc w:val="both"/>
        <w:rPr>
          <w:rFonts w:ascii="Times New Roman" w:hAnsi="Times New Roman" w:cs="Times New Roman"/>
        </w:rPr>
      </w:pPr>
      <w:r>
        <w:rPr>
          <w:rFonts w:ascii="Times New Roman" w:hAnsi="Times New Roman" w:cs="Times New Roman"/>
        </w:rPr>
        <w:t>31 Mart seçimleri sonrasında HDP yönetimine geçen Mardin Büyükşehir Belediyesine 19 Ağustos 2019 tarihinde yine aynı ki</w:t>
      </w:r>
      <w:r w:rsidR="003361C8">
        <w:rPr>
          <w:rFonts w:ascii="Times New Roman" w:hAnsi="Times New Roman" w:cs="Times New Roman"/>
        </w:rPr>
        <w:t>şi</w:t>
      </w:r>
      <w:r>
        <w:rPr>
          <w:rFonts w:ascii="Times New Roman" w:hAnsi="Times New Roman" w:cs="Times New Roman"/>
        </w:rPr>
        <w:t xml:space="preserve"> kayyım olarak atanmış yolsuzluk ve usulsüzlükler </w:t>
      </w:r>
      <w:r w:rsidR="00482D06">
        <w:rPr>
          <w:rFonts w:ascii="Times New Roman" w:hAnsi="Times New Roman" w:cs="Times New Roman"/>
        </w:rPr>
        <w:t>kaldığı yerden devam etmi</w:t>
      </w:r>
      <w:bookmarkStart w:id="0" w:name="_GoBack"/>
      <w:bookmarkEnd w:id="0"/>
      <w:r w:rsidR="00482D06">
        <w:rPr>
          <w:rFonts w:ascii="Times New Roman" w:hAnsi="Times New Roman" w:cs="Times New Roman"/>
        </w:rPr>
        <w:t xml:space="preserve">ştir. 31 Mart seçimleri öncesinde belediyenin taşınmazlarının kiralama bedelleri ve satışlarına ilişkin usulsüzlükler Sayıştay Denetim Raporlarına </w:t>
      </w:r>
      <w:r w:rsidR="00482D06" w:rsidRPr="00482D06">
        <w:rPr>
          <w:rFonts w:ascii="Times New Roman" w:hAnsi="Times New Roman" w:cs="Times New Roman"/>
          <w:i/>
        </w:rPr>
        <w:t>“</w:t>
      </w:r>
      <w:r w:rsidRPr="00482D06">
        <w:rPr>
          <w:rFonts w:ascii="Times New Roman" w:hAnsi="Times New Roman" w:cs="Times New Roman"/>
          <w:i/>
        </w:rPr>
        <w:t>Taşınmaz kayıtlarının gerçek durumu yansıtmadığı tespit edilmiştir. İdarenin verdiği taşınmaz listesinde iktisap ve tescil tarihi 15.05.2017 olan 1479 taşınmaz görülmekte olup; arsa, arazi, bina, yol, köprü vb. gibi değişik cinslerden oluşan söz konusu taşınmazlarının değerlerinin 1 TL olarak belirtildiği anlaşılmaktadır.</w:t>
      </w:r>
      <w:r w:rsidR="00482D06" w:rsidRPr="00482D06">
        <w:rPr>
          <w:rFonts w:ascii="Times New Roman" w:hAnsi="Times New Roman" w:cs="Times New Roman"/>
          <w:i/>
        </w:rPr>
        <w:t>”</w:t>
      </w:r>
      <w:r w:rsidR="00482D06">
        <w:rPr>
          <w:rFonts w:ascii="Times New Roman" w:hAnsi="Times New Roman" w:cs="Times New Roman"/>
        </w:rPr>
        <w:t xml:space="preserve"> şeklinde geçerken </w:t>
      </w:r>
      <w:r w:rsidR="00570817">
        <w:rPr>
          <w:rFonts w:ascii="Times New Roman" w:hAnsi="Times New Roman" w:cs="Times New Roman"/>
        </w:rPr>
        <w:t xml:space="preserve">kayyım </w:t>
      </w:r>
      <w:r w:rsidR="00482D06">
        <w:rPr>
          <w:rFonts w:ascii="Times New Roman" w:hAnsi="Times New Roman" w:cs="Times New Roman"/>
        </w:rPr>
        <w:t>belediyeye ait kalan</w:t>
      </w:r>
      <w:r w:rsidR="00570817">
        <w:rPr>
          <w:rFonts w:ascii="Times New Roman" w:hAnsi="Times New Roman" w:cs="Times New Roman"/>
        </w:rPr>
        <w:t xml:space="preserve"> taşınmazları satmaya devam et</w:t>
      </w:r>
      <w:r w:rsidR="00482D06">
        <w:rPr>
          <w:rFonts w:ascii="Times New Roman" w:hAnsi="Times New Roman" w:cs="Times New Roman"/>
        </w:rPr>
        <w:t xml:space="preserve">mektedir. </w:t>
      </w:r>
    </w:p>
    <w:p w:rsidR="009D1935" w:rsidRDefault="00482D06" w:rsidP="009D1935">
      <w:pPr>
        <w:spacing w:line="360" w:lineRule="auto"/>
        <w:jc w:val="both"/>
        <w:rPr>
          <w:rFonts w:ascii="Times New Roman" w:hAnsi="Times New Roman" w:cs="Times New Roman"/>
        </w:rPr>
      </w:pPr>
      <w:r>
        <w:rPr>
          <w:rFonts w:ascii="Times New Roman" w:hAnsi="Times New Roman" w:cs="Times New Roman"/>
        </w:rPr>
        <w:t xml:space="preserve">Mardin Büyükşehir Belediyesine atanan kayyım </w:t>
      </w:r>
      <w:r w:rsidR="00AA1FBE">
        <w:rPr>
          <w:rFonts w:ascii="Times New Roman" w:hAnsi="Times New Roman" w:cs="Times New Roman"/>
        </w:rPr>
        <w:t xml:space="preserve">2020 yılının Mayıs ayında </w:t>
      </w:r>
      <w:r>
        <w:rPr>
          <w:rFonts w:ascii="Times New Roman" w:hAnsi="Times New Roman" w:cs="Times New Roman"/>
        </w:rPr>
        <w:t>halka ait 30</w:t>
      </w:r>
      <w:r w:rsidR="00AA1FBE">
        <w:rPr>
          <w:rFonts w:ascii="Times New Roman" w:hAnsi="Times New Roman" w:cs="Times New Roman"/>
        </w:rPr>
        <w:t xml:space="preserve"> taşınmazı “açık teklif</w:t>
      </w:r>
      <w:r>
        <w:rPr>
          <w:rFonts w:ascii="Times New Roman" w:hAnsi="Times New Roman" w:cs="Times New Roman"/>
        </w:rPr>
        <w:t xml:space="preserve"> usulü</w:t>
      </w:r>
      <w:r w:rsidR="00AA1FBE">
        <w:rPr>
          <w:rFonts w:ascii="Times New Roman" w:hAnsi="Times New Roman" w:cs="Times New Roman"/>
        </w:rPr>
        <w:t>”</w:t>
      </w:r>
      <w:r>
        <w:rPr>
          <w:rFonts w:ascii="Times New Roman" w:hAnsi="Times New Roman" w:cs="Times New Roman"/>
        </w:rPr>
        <w:t xml:space="preserve"> ile satışa çıkardığını resmi i</w:t>
      </w:r>
      <w:r w:rsidR="009D1935">
        <w:rPr>
          <w:rFonts w:ascii="Times New Roman" w:hAnsi="Times New Roman" w:cs="Times New Roman"/>
        </w:rPr>
        <w:t xml:space="preserve">nternet sitesinden duyurmuştur. </w:t>
      </w:r>
      <w:r w:rsidR="009D1935" w:rsidRPr="009D1935">
        <w:rPr>
          <w:rFonts w:ascii="Times New Roman" w:hAnsi="Times New Roman" w:cs="Times New Roman"/>
        </w:rPr>
        <w:t xml:space="preserve">Satışa çıkarılan tarla ve arsa vasıflı taşınmazlar arasında uygulama imar planında kamu alanı olarak bulunan Park, Ortaöğretim tesis alanı, Sağlık tesis alanı, Çocuk oyun alanı, oto park ve Kültürel tesis alanı gibi sosyal donatı alanları da </w:t>
      </w:r>
      <w:r w:rsidR="009D1935" w:rsidRPr="009D1935">
        <w:rPr>
          <w:rFonts w:ascii="Times New Roman" w:hAnsi="Times New Roman" w:cs="Times New Roman"/>
        </w:rPr>
        <w:t>bulunmakta</w:t>
      </w:r>
      <w:r w:rsidR="009D1935">
        <w:rPr>
          <w:rFonts w:ascii="Times New Roman" w:hAnsi="Times New Roman" w:cs="Times New Roman"/>
        </w:rPr>
        <w:t>dır.</w:t>
      </w:r>
      <w:r w:rsidR="009D1935" w:rsidRPr="009D1935">
        <w:rPr>
          <w:rFonts w:ascii="Times New Roman" w:hAnsi="Times New Roman" w:cs="Times New Roman"/>
        </w:rPr>
        <w:t xml:space="preserve"> </w:t>
      </w:r>
    </w:p>
    <w:p w:rsidR="009D1935" w:rsidRDefault="009D1935" w:rsidP="00136CD6">
      <w:pPr>
        <w:spacing w:line="360" w:lineRule="auto"/>
        <w:jc w:val="both"/>
        <w:rPr>
          <w:rFonts w:ascii="Times New Roman" w:hAnsi="Times New Roman" w:cs="Times New Roman"/>
        </w:rPr>
      </w:pPr>
      <w:r w:rsidRPr="009D1935">
        <w:rPr>
          <w:rFonts w:ascii="Times New Roman" w:hAnsi="Times New Roman" w:cs="Times New Roman"/>
        </w:rPr>
        <w:lastRenderedPageBreak/>
        <w:t>İlgili</w:t>
      </w:r>
      <w:r w:rsidRPr="009D1935">
        <w:rPr>
          <w:rFonts w:ascii="Times New Roman" w:hAnsi="Times New Roman" w:cs="Times New Roman"/>
        </w:rPr>
        <w:t xml:space="preserve"> kamu alanlarının satılması durumunda kamusal alan kullanım erişimleri kısıtlanacaktır.</w:t>
      </w:r>
      <w:r>
        <w:rPr>
          <w:rFonts w:ascii="Times New Roman" w:hAnsi="Times New Roman" w:cs="Times New Roman"/>
        </w:rPr>
        <w:t xml:space="preserve"> </w:t>
      </w:r>
      <w:r w:rsidRPr="009D1935">
        <w:rPr>
          <w:rFonts w:ascii="Times New Roman" w:hAnsi="Times New Roman" w:cs="Times New Roman"/>
        </w:rPr>
        <w:t xml:space="preserve">Emsal ve yoğunlukları belirsiz parsellerin değerinden daha düşük bir bedel ile satılacağı </w:t>
      </w:r>
      <w:r w:rsidRPr="009D1935">
        <w:rPr>
          <w:rFonts w:ascii="Times New Roman" w:hAnsi="Times New Roman" w:cs="Times New Roman"/>
        </w:rPr>
        <w:t>aşikârdır</w:t>
      </w:r>
      <w:r>
        <w:rPr>
          <w:rFonts w:ascii="Times New Roman" w:hAnsi="Times New Roman" w:cs="Times New Roman"/>
        </w:rPr>
        <w:t>. Halka</w:t>
      </w:r>
      <w:r w:rsidR="00AA1FBE">
        <w:rPr>
          <w:rFonts w:ascii="Times New Roman" w:hAnsi="Times New Roman" w:cs="Times New Roman"/>
        </w:rPr>
        <w:t xml:space="preserve"> ait kaynaklar</w:t>
      </w:r>
      <w:r w:rsidR="00570817">
        <w:rPr>
          <w:rFonts w:ascii="Times New Roman" w:hAnsi="Times New Roman" w:cs="Times New Roman"/>
        </w:rPr>
        <w:t>,</w:t>
      </w:r>
      <w:r w:rsidR="00AA1FBE">
        <w:rPr>
          <w:rFonts w:ascii="Times New Roman" w:hAnsi="Times New Roman" w:cs="Times New Roman"/>
        </w:rPr>
        <w:t xml:space="preserve"> atanan kayyım tarafından parsel parsel satılarak kentin do</w:t>
      </w:r>
      <w:r w:rsidR="00570817">
        <w:rPr>
          <w:rFonts w:ascii="Times New Roman" w:hAnsi="Times New Roman" w:cs="Times New Roman"/>
        </w:rPr>
        <w:t xml:space="preserve">kusu tahrip edilerek, </w:t>
      </w:r>
      <w:r w:rsidR="00AA1FBE">
        <w:rPr>
          <w:rFonts w:ascii="Times New Roman" w:hAnsi="Times New Roman" w:cs="Times New Roman"/>
        </w:rPr>
        <w:t xml:space="preserve"> halkın onayı alınmadan beled</w:t>
      </w:r>
      <w:r w:rsidR="00570817">
        <w:rPr>
          <w:rFonts w:ascii="Times New Roman" w:hAnsi="Times New Roman" w:cs="Times New Roman"/>
        </w:rPr>
        <w:t>iye kaynakları tüketilmektedir.</w:t>
      </w:r>
    </w:p>
    <w:p w:rsidR="00AA1FBE" w:rsidRDefault="00AA1FBE" w:rsidP="00136CD6">
      <w:pPr>
        <w:spacing w:line="360" w:lineRule="auto"/>
        <w:jc w:val="both"/>
        <w:rPr>
          <w:rFonts w:ascii="Times New Roman" w:hAnsi="Times New Roman" w:cs="Times New Roman"/>
        </w:rPr>
      </w:pPr>
      <w:r>
        <w:rPr>
          <w:rFonts w:ascii="Times New Roman" w:hAnsi="Times New Roman" w:cs="Times New Roman"/>
        </w:rPr>
        <w:t xml:space="preserve">Belediyelere atanan kayyımların yapmış olduğu usulsüzlüklerin açığa çıkarılması, halka ait kaynakların halkın onayı olmadan satılmasının engellenmesi, kentin dokusunu tahrip edecek uygulamaların önüne geçilebilmesi, yolsuzluk ve usulsüzlük yapan kişi/kişiler hakkında yasal </w:t>
      </w:r>
      <w:r w:rsidR="00B20465">
        <w:rPr>
          <w:rFonts w:ascii="Times New Roman" w:hAnsi="Times New Roman" w:cs="Times New Roman"/>
        </w:rPr>
        <w:t>işlemlerin başlatılması ve belediyelerin gerçek sahiplerine iade edilmesi amacıyla bir araştırma komisyonun kurulması elzemdir.</w:t>
      </w:r>
    </w:p>
    <w:p w:rsidR="004E5553" w:rsidRDefault="004E5553" w:rsidP="00136CD6">
      <w:pPr>
        <w:spacing w:line="360" w:lineRule="auto"/>
        <w:jc w:val="both"/>
        <w:rPr>
          <w:rFonts w:ascii="Times New Roman" w:hAnsi="Times New Roman" w:cs="Times New Roman"/>
        </w:rPr>
      </w:pPr>
    </w:p>
    <w:p w:rsidR="006E204D" w:rsidRDefault="006E204D" w:rsidP="00136CD6">
      <w:pPr>
        <w:spacing w:line="360" w:lineRule="auto"/>
        <w:jc w:val="both"/>
        <w:rPr>
          <w:rFonts w:ascii="Times New Roman" w:hAnsi="Times New Roman" w:cs="Times New Roman"/>
        </w:rPr>
      </w:pPr>
    </w:p>
    <w:p w:rsidR="006E204D" w:rsidRDefault="006E204D" w:rsidP="00136CD6">
      <w:pPr>
        <w:spacing w:line="360" w:lineRule="auto"/>
        <w:jc w:val="both"/>
        <w:rPr>
          <w:rFonts w:ascii="Times New Roman" w:hAnsi="Times New Roman" w:cs="Times New Roman"/>
        </w:rPr>
      </w:pPr>
    </w:p>
    <w:p w:rsidR="005F7D19" w:rsidRDefault="005F7D19" w:rsidP="005F7D19">
      <w:pPr>
        <w:spacing w:line="360" w:lineRule="auto"/>
        <w:rPr>
          <w:rFonts w:ascii="Times New Roman" w:hAnsi="Times New Roman" w:cs="Times New Roman"/>
        </w:rPr>
      </w:pPr>
    </w:p>
    <w:p w:rsidR="00A37945" w:rsidRPr="005F7D19" w:rsidRDefault="00A37945" w:rsidP="005F7D19">
      <w:pPr>
        <w:spacing w:line="360" w:lineRule="auto"/>
        <w:rPr>
          <w:rFonts w:ascii="Times New Roman" w:hAnsi="Times New Roman" w:cs="Times New Roman"/>
        </w:rPr>
      </w:pPr>
    </w:p>
    <w:p w:rsidR="00D752FC" w:rsidRPr="005F7D19" w:rsidRDefault="009D1935" w:rsidP="005F7D19">
      <w:pPr>
        <w:spacing w:line="360" w:lineRule="auto"/>
        <w:jc w:val="right"/>
        <w:rPr>
          <w:rFonts w:ascii="Times New Roman" w:hAnsi="Times New Roman" w:cs="Times New Roman"/>
          <w:b/>
        </w:rPr>
      </w:pPr>
    </w:p>
    <w:sectPr w:rsidR="00D752FC" w:rsidRPr="005F7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0B"/>
    <w:rsid w:val="00060858"/>
    <w:rsid w:val="00136CD6"/>
    <w:rsid w:val="00264C24"/>
    <w:rsid w:val="003361C8"/>
    <w:rsid w:val="00482D06"/>
    <w:rsid w:val="004E5553"/>
    <w:rsid w:val="0056473E"/>
    <w:rsid w:val="00570817"/>
    <w:rsid w:val="00595D09"/>
    <w:rsid w:val="005A7B02"/>
    <w:rsid w:val="005F7D19"/>
    <w:rsid w:val="00694C0B"/>
    <w:rsid w:val="006E204D"/>
    <w:rsid w:val="007D3ECF"/>
    <w:rsid w:val="00880C49"/>
    <w:rsid w:val="00925609"/>
    <w:rsid w:val="009D1935"/>
    <w:rsid w:val="009E45A5"/>
    <w:rsid w:val="00A37945"/>
    <w:rsid w:val="00AA1FBE"/>
    <w:rsid w:val="00B20465"/>
    <w:rsid w:val="00BE0910"/>
    <w:rsid w:val="00C92273"/>
    <w:rsid w:val="00E34C10"/>
    <w:rsid w:val="00E82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5203"/>
  <w15:chartTrackingRefBased/>
  <w15:docId w15:val="{0FEA2DAB-432F-43BF-9F08-58F14945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651</Words>
  <Characters>3716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2020-05-19T14:43:00Z</dcterms:created>
  <dcterms:modified xsi:type="dcterms:W3CDTF">2020-05-20T19:03:00Z</dcterms:modified>
</cp:coreProperties>
</file>